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для дітей, які відвідують останній навчальний рік у дитячому садку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або початкову школу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3"/>
          <w:szCs w:val="23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гідно з § 4 абз. 3 п. a) закону № 544/2010 Збірки законів Про дотації в межах компетенції Міністерства праці, соціальних питань та родини з поправками, дотацію на підтримку виховання харчових навичок дитини (далі „дотація на харчування“) можна надати для дитини, яка відвідує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останній навчальний рік у дитячому садку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(далі „ДС“)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або початкову школу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(далі „ПШ“)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якщо один з батьків або фізична особа, у якої дитина перебуває у батьківському піклуванні за рішенням суду,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письмово звернеться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 надання дотації на харчування.</w:t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Дотація на харчування надається у розмірі: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120" w:line="240" w:lineRule="auto"/>
        <w:ind w:left="360" w:hanging="360"/>
        <w:jc w:val="both"/>
        <w:rPr>
          <w:b w:val="1"/>
          <w:color w:val="212529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1,40 eur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за кожний день, коли дитина брала участь у виховально-освітньому процесі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в останньому навчальному році у ДС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та отримала обід,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0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2,10 eur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за кожний день, коли дитина брала участь у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навчальному процесі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в ПШ на першому ступні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(1 – 4 класи)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та отримала обід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0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2,30 eur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за кожний день, коли дитина брала участь у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навчальному процесі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в ПШ на другому ступні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3"/>
          <w:szCs w:val="23"/>
          <w:rtl w:val="0"/>
        </w:rPr>
        <w:t xml:space="preserve">(5 – 9 класи)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3"/>
          <w:szCs w:val="23"/>
          <w:rtl w:val="0"/>
        </w:rPr>
        <w:t xml:space="preserve"> та отримала обід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12529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0" w:before="12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У зв’язку з наданням дотації на харчування інформуємо Вас, що: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навчальним процесом в ПШ також вважаєтся індивідуальна форма навчання без регулярної участі у навчанні в ПШ, але в такому випадку дотація на харчування може бути надана лише тоді, якщо обід буде отриманий у шкільній їдальні,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дотація на харчування може бути надана й дитині у випадку, якщо вона не харчується в закладі шкільного харчування з причини стану здоров’я, який згідно з висновком лікаря – спеціаліста (наприклад гастроентеролог, діабетолог, імунолог, алерголог та ін.) або лікар-педіатр потребує спеціального харчування, а заклад шкільного харчування не може таке харчування забезпечити. Умовою але є, що й у цьому випадку потрібно подати заяву на харчування у шкільній їдальні, і дитина буде включена до списку харчувальників з тим, що для неї шкільна їдальня не має змогу забезпечити дієтичне харчування (дитина принесе з собою свою дієтичну страву на обід в ДС або в ПШ).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Якщо Ваша дитина відвідує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ПШ або є в останньому році ДС,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та Ви зацікавлені у наданні дотації на харчування для Вашої дитини,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потрібно подати заяву про надання дотації на харчування, а саме, на нижче вказаному бланку заяви (так звана návratka),  яку потрібно подати закладу шкільного харчування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(uviesť adresu, príp. iný obvyklý spôsob doručovania využívaný školskou jedálňou, napr. schránka v  školskej jedálni),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найпізніше до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  У випадку, якщо Ваша дитина не харчується у шкільній їдальні, також потрібно попросити щоб дитина була включена до списку харчувальників.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У випадку, якщо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не подасте цю заяву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 закладу шкільного харчування у визначений термін,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Заява про надання дотації на харчування може бути відкликана. 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ŽIADOSŤ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rodiča dieťaťa alebo fyzickej osoby, ktorej je dieťa zverené do starostlivosti rozhodnutím súdu </w:t>
        <w:br w:type="textWrapping"/>
        <w:t xml:space="preserve">o podanie žiadosti o poskytnutie dotácie na podporu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výchovy k stravovacím návykom dieťaťa/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надання дотації на харчування </w:t>
      </w:r>
    </w:p>
    <w:p w:rsidR="00000000" w:rsidDel="00000000" w:rsidP="00000000" w:rsidRDefault="00000000" w:rsidRPr="00000000" w14:paraId="00000017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(návratka)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zmysle § 4 ods. 3 písm. a) zákona č. 544/2010 Z. z. o dotáciách v pôsobnosti Ministerstva práce, sociálnych vecí a rodiny SR v znení neskorších predpisov, ja dolu podpísaný/ Згідно з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4 абз. 3 п. a) закону № 544/2010 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Meno a priezvisko/ Імя та прізвище:.......................................................................................................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bydliska/ Адреса:..........................................................................................................................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žiadam / nežiadam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........... o poskytnutie dotácie na stravu na dieťaťa/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/ не прошу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надання дотації на харчування дитини ................... 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dieťaťa/ ім’я та прізвище, ідентифікаційний номер дитини: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dieťaťa/ ім’я та прізвище, ідентифікаційний номер дитини: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dieťaťa/ ім’я та прізвище, ідентифікаційний номер дитини: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priezvisko, rodné číslo dieťaťa/ ім’я та прізвище, ідентифікаційний номер дитини: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2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V/ В .....................................dňa/ дата.............................</w:t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vlastnoručný podpis/ власноручний підпис  </w:t>
      </w:r>
    </w:p>
    <w:p w:rsidR="00000000" w:rsidDel="00000000" w:rsidP="00000000" w:rsidRDefault="00000000" w:rsidRPr="00000000" w14:paraId="0000002D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Súhlas so spracúvaním osobných údajov/ Згода з обробкою персональних даних:</w:t>
      </w:r>
    </w:p>
    <w:p w:rsidR="00000000" w:rsidDel="00000000" w:rsidP="00000000" w:rsidRDefault="00000000" w:rsidRPr="00000000" w14:paraId="0000002F">
      <w:pPr>
        <w:spacing w:after="0" w:before="120" w:line="240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18/2018 Збірки законів Про захист персональних даних та про зміни і доповнення до деяких законів з поправками.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5" w:top="1134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widowControl w:val="0"/>
        <w:shd w:fill="ffffff" w:val="clear"/>
        <w:spacing w:after="0" w:line="240" w:lineRule="auto"/>
        <w:ind w:left="142" w:hanging="142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Дітям в ДС, які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не відвідують останній навчальний рік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дотація на харчування з 01.05.2023 буде надаватись на тих самих умовах, як і раніше, тобто мова йде про дитину, яка проживає в домогосподарстві, якому надається державна матеріальна допомога або дохід якого не перевищує розмір прожиткового мінімуму.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Vyhovujúce zakrúžkujte alebo podčiarknite/ Потрібне підкресліть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